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C0" w:rsidRPr="00F969DC" w:rsidRDefault="007B06C0" w:rsidP="007B06C0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F969DC">
        <w:rPr>
          <w:b/>
          <w:sz w:val="28"/>
          <w:szCs w:val="28"/>
        </w:rPr>
        <w:t xml:space="preserve">Вопросы, предлагающиеся к рассмотрению на рабочем совещании НП «ЖКХ-Контроль» 12.02. 2018 в 15-00 в ГД ФС РФ </w:t>
      </w:r>
      <w:proofErr w:type="gramStart"/>
      <w:r w:rsidRPr="00F969DC">
        <w:rPr>
          <w:b/>
          <w:sz w:val="28"/>
          <w:szCs w:val="28"/>
        </w:rPr>
        <w:t xml:space="preserve">( </w:t>
      </w:r>
      <w:proofErr w:type="gramEnd"/>
      <w:r w:rsidRPr="00F969DC">
        <w:rPr>
          <w:b/>
          <w:sz w:val="28"/>
          <w:szCs w:val="28"/>
        </w:rPr>
        <w:t>каб.1304 нового здания)</w:t>
      </w:r>
    </w:p>
    <w:p w:rsidR="007B06C0" w:rsidRPr="00AE12EB" w:rsidRDefault="007B06C0" w:rsidP="007B06C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2E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Внесение изменения в </w:t>
      </w:r>
      <w:r>
        <w:rPr>
          <w:color w:val="000000" w:themeColor="text1"/>
          <w:sz w:val="28"/>
          <w:szCs w:val="28"/>
        </w:rPr>
        <w:t>статью</w:t>
      </w:r>
      <w:r w:rsidRPr="00AE12EB">
        <w:rPr>
          <w:color w:val="000000" w:themeColor="text1"/>
          <w:sz w:val="28"/>
          <w:szCs w:val="28"/>
        </w:rPr>
        <w:t xml:space="preserve"> 422 части первой Налогового кодекса Российской </w:t>
      </w:r>
      <w:r w:rsidRPr="00E1606A">
        <w:rPr>
          <w:color w:val="000000" w:themeColor="text1"/>
          <w:sz w:val="28"/>
          <w:szCs w:val="28"/>
        </w:rPr>
        <w:t xml:space="preserve">Федерации </w:t>
      </w:r>
      <w:r>
        <w:rPr>
          <w:color w:val="000000" w:themeColor="text1"/>
          <w:sz w:val="28"/>
          <w:szCs w:val="28"/>
        </w:rPr>
        <w:t>об</w:t>
      </w:r>
      <w:r w:rsidRPr="00AE12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освобождении</w:t>
      </w:r>
      <w:r w:rsidRPr="00AE12EB">
        <w:rPr>
          <w:color w:val="000000" w:themeColor="text1"/>
          <w:sz w:val="28"/>
          <w:szCs w:val="28"/>
          <w:shd w:val="clear" w:color="auto" w:fill="FFFFFF"/>
        </w:rPr>
        <w:t xml:space="preserve"> председателей советов многоквартирных домов </w:t>
      </w:r>
      <w:r w:rsidRPr="00AE12EB">
        <w:rPr>
          <w:sz w:val="28"/>
          <w:szCs w:val="28"/>
          <w:shd w:val="clear" w:color="auto" w:fill="FFFFFF"/>
        </w:rPr>
        <w:t>и членов советов до</w:t>
      </w:r>
      <w:r>
        <w:rPr>
          <w:sz w:val="28"/>
          <w:szCs w:val="28"/>
          <w:shd w:val="clear" w:color="auto" w:fill="FFFFFF"/>
        </w:rPr>
        <w:t>мов от уплаты страховых взносов.</w:t>
      </w:r>
    </w:p>
    <w:p w:rsidR="007B06C0" w:rsidRDefault="007B06C0" w:rsidP="007B06C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2EB">
        <w:rPr>
          <w:sz w:val="28"/>
          <w:szCs w:val="28"/>
        </w:rPr>
        <w:t xml:space="preserve">2. </w:t>
      </w:r>
      <w:r>
        <w:rPr>
          <w:sz w:val="28"/>
          <w:szCs w:val="28"/>
        </w:rPr>
        <w:t>Внесение изменений в ст. 425 НК РФ, касающихся продления</w:t>
      </w:r>
      <w:r w:rsidRPr="00AE12EB">
        <w:rPr>
          <w:sz w:val="28"/>
          <w:szCs w:val="28"/>
        </w:rPr>
        <w:t xml:space="preserve"> действия пониженных тарифов страховых взносов для ТСЖ, ЖСК, управляющих компаний, применяющих упрощенную систему налогообложения. </w:t>
      </w:r>
    </w:p>
    <w:p w:rsidR="007B06C0" w:rsidRPr="00AE12EB" w:rsidRDefault="007B06C0" w:rsidP="007B06C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льготы оставлены</w:t>
      </w:r>
      <w:r w:rsidRPr="00AE12EB">
        <w:rPr>
          <w:sz w:val="28"/>
          <w:szCs w:val="28"/>
        </w:rPr>
        <w:t xml:space="preserve"> для социально ориентированных некоммерческих организаций, применяющих упрощенную систему налогообложения и осуществляющих деятельность в области социального 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спорта. ТСЖ </w:t>
      </w:r>
      <w:r>
        <w:rPr>
          <w:sz w:val="28"/>
          <w:szCs w:val="28"/>
        </w:rPr>
        <w:t>также является некоммерческой организацией, с социальной</w:t>
      </w:r>
      <w:r w:rsidRPr="00AE12EB">
        <w:rPr>
          <w:sz w:val="28"/>
          <w:szCs w:val="28"/>
        </w:rPr>
        <w:t xml:space="preserve"> направленность</w:t>
      </w:r>
      <w:r>
        <w:rPr>
          <w:sz w:val="28"/>
          <w:szCs w:val="28"/>
        </w:rPr>
        <w:t>ю, отсутствием прибыли</w:t>
      </w:r>
      <w:r w:rsidRPr="00AE12EB">
        <w:rPr>
          <w:sz w:val="28"/>
          <w:szCs w:val="28"/>
        </w:rPr>
        <w:t>, все средства идут на содержание МКД</w:t>
      </w:r>
      <w:r>
        <w:rPr>
          <w:sz w:val="28"/>
          <w:szCs w:val="28"/>
        </w:rPr>
        <w:t xml:space="preserve">. </w:t>
      </w:r>
      <w:r w:rsidRPr="00AE12E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AE12EB">
        <w:rPr>
          <w:sz w:val="28"/>
          <w:szCs w:val="28"/>
        </w:rPr>
        <w:t xml:space="preserve">сли учесть, что 40-60% сметы ТСЖ это расходы по обязательным взносам, то рост </w:t>
      </w:r>
      <w:r>
        <w:rPr>
          <w:sz w:val="28"/>
          <w:szCs w:val="28"/>
        </w:rPr>
        <w:t xml:space="preserve">платы за ЖКУ </w:t>
      </w:r>
      <w:r w:rsidRPr="00AE12EB">
        <w:rPr>
          <w:sz w:val="28"/>
          <w:szCs w:val="28"/>
        </w:rPr>
        <w:t xml:space="preserve">будет существенный. </w:t>
      </w:r>
    </w:p>
    <w:p w:rsidR="007B06C0" w:rsidRPr="00AE12EB" w:rsidRDefault="007B06C0" w:rsidP="007B06C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Внесение</w:t>
      </w:r>
      <w:r w:rsidRPr="00AE12EB">
        <w:rPr>
          <w:sz w:val="28"/>
          <w:szCs w:val="28"/>
        </w:rPr>
        <w:t xml:space="preserve"> изме</w:t>
      </w:r>
      <w:r>
        <w:rPr>
          <w:sz w:val="28"/>
          <w:szCs w:val="28"/>
        </w:rPr>
        <w:t>нения</w:t>
      </w:r>
      <w:r w:rsidRPr="00AE12EB">
        <w:rPr>
          <w:sz w:val="28"/>
          <w:szCs w:val="28"/>
        </w:rPr>
        <w:t xml:space="preserve"> в ст. в ч.10 ст. 162 ЖК РФ: «Управляющая организация в течение трех рабочих дней со дня прекращения договора управления многоквартирным домом обязана передать </w:t>
      </w:r>
      <w:r w:rsidRPr="00AE12EB">
        <w:rPr>
          <w:b/>
          <w:sz w:val="28"/>
          <w:szCs w:val="28"/>
        </w:rPr>
        <w:t>неиспользованные финансовые средства</w:t>
      </w:r>
      <w:r w:rsidRPr="00AE12EB">
        <w:rPr>
          <w:sz w:val="28"/>
          <w:szCs w:val="28"/>
        </w:rPr>
        <w:t xml:space="preserve">,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</w:t>
      </w:r>
      <w:r w:rsidRPr="00AE12EB">
        <w:rPr>
          <w:sz w:val="28"/>
          <w:szCs w:val="28"/>
        </w:rPr>
        <w:lastRenderedPageBreak/>
        <w:t>оборудование, необходимые для эксплуатации многоквартирного дома и управления им, вновь выбранной организации, которой поручено уп</w:t>
      </w:r>
      <w:r>
        <w:rPr>
          <w:sz w:val="28"/>
          <w:szCs w:val="28"/>
        </w:rPr>
        <w:t>равление многоквартирным домом».</w:t>
      </w:r>
      <w:r w:rsidRPr="00AE12EB">
        <w:rPr>
          <w:sz w:val="28"/>
          <w:szCs w:val="28"/>
        </w:rPr>
        <w:t xml:space="preserve"> </w:t>
      </w:r>
    </w:p>
    <w:p w:rsidR="007B06C0" w:rsidRDefault="007B06C0" w:rsidP="007B06C0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12EB">
        <w:rPr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Рассмотрение</w:t>
      </w:r>
      <w:r w:rsidRPr="00AE12EB">
        <w:rPr>
          <w:color w:val="000000" w:themeColor="text1"/>
          <w:sz w:val="28"/>
          <w:szCs w:val="28"/>
        </w:rPr>
        <w:t xml:space="preserve"> вопрос</w:t>
      </w:r>
      <w:r>
        <w:rPr>
          <w:color w:val="000000" w:themeColor="text1"/>
          <w:sz w:val="28"/>
          <w:szCs w:val="28"/>
        </w:rPr>
        <w:t>а</w:t>
      </w:r>
      <w:r w:rsidRPr="00AE12EB">
        <w:rPr>
          <w:color w:val="000000" w:themeColor="text1"/>
          <w:sz w:val="28"/>
          <w:szCs w:val="28"/>
        </w:rPr>
        <w:t xml:space="preserve"> о введении института Управдомов (сертифицированных специалистов, нанимаемых собственниками) при </w:t>
      </w:r>
      <w:r>
        <w:rPr>
          <w:color w:val="000000" w:themeColor="text1"/>
          <w:sz w:val="28"/>
          <w:szCs w:val="28"/>
        </w:rPr>
        <w:t>управлении</w:t>
      </w:r>
      <w:r w:rsidRPr="00AE12EB">
        <w:rPr>
          <w:color w:val="000000" w:themeColor="text1"/>
          <w:sz w:val="28"/>
          <w:szCs w:val="28"/>
        </w:rPr>
        <w:t xml:space="preserve"> общим имуществом многоквартирного</w:t>
      </w:r>
      <w:r>
        <w:rPr>
          <w:color w:val="000000" w:themeColor="text1"/>
          <w:sz w:val="28"/>
          <w:szCs w:val="28"/>
        </w:rPr>
        <w:t xml:space="preserve"> дома управляющей организацией.</w:t>
      </w:r>
    </w:p>
    <w:p w:rsidR="007B06C0" w:rsidRDefault="007B06C0" w:rsidP="007B06C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5. Принятие </w:t>
      </w:r>
      <w:r>
        <w:rPr>
          <w:sz w:val="28"/>
          <w:szCs w:val="28"/>
          <w:shd w:val="clear" w:color="auto" w:fill="FFFFFF"/>
        </w:rPr>
        <w:t>НПА, предусматривающих</w:t>
      </w:r>
      <w:r w:rsidRPr="00AE12EB">
        <w:rPr>
          <w:sz w:val="28"/>
          <w:szCs w:val="28"/>
          <w:shd w:val="clear" w:color="auto" w:fill="FFFFFF"/>
        </w:rPr>
        <w:t xml:space="preserve"> обязательную типовую форму договора управления МКД, отчета об исполнении договора управления МКД, сметы и годового отчета ТСЖ, УК, ЖСК</w:t>
      </w:r>
      <w:r w:rsidRPr="00AE12EB">
        <w:rPr>
          <w:color w:val="FF0000"/>
          <w:sz w:val="28"/>
          <w:szCs w:val="28"/>
          <w:shd w:val="clear" w:color="auto" w:fill="FFFFFF"/>
        </w:rPr>
        <w:t xml:space="preserve"> </w:t>
      </w:r>
      <w:r w:rsidRPr="00AE12EB">
        <w:rPr>
          <w:sz w:val="28"/>
          <w:szCs w:val="28"/>
          <w:shd w:val="clear" w:color="auto" w:fill="FFFFFF"/>
        </w:rPr>
        <w:t>с целью повысить прозрачность от</w:t>
      </w:r>
      <w:r>
        <w:rPr>
          <w:sz w:val="28"/>
          <w:szCs w:val="28"/>
          <w:shd w:val="clear" w:color="auto" w:fill="FFFFFF"/>
        </w:rPr>
        <w:t>четности данных юридических лиц.</w:t>
      </w:r>
    </w:p>
    <w:p w:rsidR="007B06C0" w:rsidRDefault="007B06C0" w:rsidP="007B06C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Исключение</w:t>
      </w:r>
      <w:r w:rsidRPr="00AE12EB">
        <w:rPr>
          <w:sz w:val="28"/>
          <w:szCs w:val="28"/>
          <w:shd w:val="clear" w:color="auto" w:fill="FFFFFF"/>
        </w:rPr>
        <w:t xml:space="preserve"> из Приказа Министерства связи и массовых коммуникаций РФ и Министерства строительства и жилищно-коммунального хозяйства РФ от 29 февраля 2016 г. № 74/114/</w:t>
      </w:r>
      <w:proofErr w:type="spellStart"/>
      <w:r w:rsidRPr="00AE12EB">
        <w:rPr>
          <w:sz w:val="28"/>
          <w:szCs w:val="28"/>
          <w:shd w:val="clear" w:color="auto" w:fill="FFFFFF"/>
        </w:rPr>
        <w:t>пр</w:t>
      </w:r>
      <w:proofErr w:type="spellEnd"/>
      <w:r w:rsidRPr="00AE12EB">
        <w:rPr>
          <w:sz w:val="28"/>
          <w:szCs w:val="28"/>
          <w:shd w:val="clear" w:color="auto" w:fill="FFFFFF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</w:t>
      </w:r>
      <w:r>
        <w:rPr>
          <w:sz w:val="28"/>
          <w:szCs w:val="28"/>
          <w:shd w:val="clear" w:color="auto" w:fill="FFFFFF"/>
        </w:rPr>
        <w:t>унального хозяйства" обязанности</w:t>
      </w:r>
      <w:r w:rsidRPr="00AE12EB">
        <w:rPr>
          <w:sz w:val="28"/>
          <w:szCs w:val="28"/>
          <w:shd w:val="clear" w:color="auto" w:fill="FFFFFF"/>
        </w:rPr>
        <w:t xml:space="preserve"> размещать информацию в ГИС ЖКХ председателями советов домов</w:t>
      </w:r>
      <w:r>
        <w:rPr>
          <w:sz w:val="28"/>
          <w:szCs w:val="28"/>
          <w:shd w:val="clear" w:color="auto" w:fill="FFFFFF"/>
        </w:rPr>
        <w:t>. В</w:t>
      </w:r>
      <w:r w:rsidRPr="00AE12EB">
        <w:rPr>
          <w:sz w:val="28"/>
          <w:szCs w:val="28"/>
          <w:shd w:val="clear" w:color="auto" w:fill="FFFFFF"/>
        </w:rPr>
        <w:t>озложить, если в этом есть необходимость, данную обязанн</w:t>
      </w:r>
      <w:r>
        <w:rPr>
          <w:sz w:val="28"/>
          <w:szCs w:val="28"/>
          <w:shd w:val="clear" w:color="auto" w:fill="FFFFFF"/>
        </w:rPr>
        <w:t>ость на управляющие организации.</w:t>
      </w:r>
    </w:p>
    <w:p w:rsidR="007B06C0" w:rsidRDefault="007B06C0" w:rsidP="007B06C0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</w:t>
      </w:r>
      <w:r>
        <w:rPr>
          <w:bCs/>
          <w:sz w:val="28"/>
          <w:szCs w:val="28"/>
        </w:rPr>
        <w:t>Принятие НПА, регулирующих</w:t>
      </w:r>
      <w:r w:rsidRPr="00AE12EB">
        <w:rPr>
          <w:bCs/>
          <w:sz w:val="28"/>
          <w:szCs w:val="28"/>
        </w:rPr>
        <w:t xml:space="preserve"> процедуру разрешения споров между РСО, УО и потребителями связанные с качеством поставленных ресурсов и начислением платы за них при переходе на прямые договора между потребителями и поставщиками коммунальных ресурсов. </w:t>
      </w:r>
    </w:p>
    <w:p w:rsidR="007B06C0" w:rsidRDefault="007B06C0" w:rsidP="007B06C0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AE12EB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несение изменений в </w:t>
      </w:r>
      <w:r w:rsidRPr="00AE12EB">
        <w:rPr>
          <w:bCs/>
          <w:color w:val="000000" w:themeColor="text1"/>
          <w:sz w:val="28"/>
          <w:szCs w:val="28"/>
        </w:rPr>
        <w:t xml:space="preserve"> Федеральный закон «О теплоснабжении» от 27 июля 2010 года № 190-ФЗ</w:t>
      </w:r>
      <w:r>
        <w:rPr>
          <w:bCs/>
          <w:color w:val="000000" w:themeColor="text1"/>
          <w:sz w:val="28"/>
          <w:szCs w:val="28"/>
        </w:rPr>
        <w:t>, регламентирующих</w:t>
      </w:r>
      <w:r w:rsidRPr="00AE12EB">
        <w:rPr>
          <w:bCs/>
          <w:color w:val="000000" w:themeColor="text1"/>
          <w:sz w:val="28"/>
          <w:szCs w:val="28"/>
        </w:rPr>
        <w:t xml:space="preserve"> право потребителя на информацию о состоянии и показаниях общедомового прибора учета теплоснабжения многоквартирного дома, </w:t>
      </w:r>
      <w:r>
        <w:rPr>
          <w:bCs/>
          <w:color w:val="000000" w:themeColor="text1"/>
          <w:sz w:val="28"/>
          <w:szCs w:val="28"/>
        </w:rPr>
        <w:t>а также обязывающих</w:t>
      </w:r>
      <w:r w:rsidRPr="00AE12EB">
        <w:rPr>
          <w:bCs/>
          <w:color w:val="000000" w:themeColor="text1"/>
          <w:sz w:val="28"/>
          <w:szCs w:val="28"/>
        </w:rPr>
        <w:t xml:space="preserve"> теплоснабжающую (сетевую) организацию направлять для сведения документацию по общедомовому прибору учета в адрес собственников и предусматривающих их обязательное участие в установке критериев наличия </w:t>
      </w:r>
      <w:r w:rsidRPr="00AE12EB">
        <w:rPr>
          <w:bCs/>
          <w:color w:val="000000" w:themeColor="text1"/>
          <w:sz w:val="28"/>
          <w:szCs w:val="28"/>
        </w:rPr>
        <w:lastRenderedPageBreak/>
        <w:t>технической возможности и ввода в эксплуатацию общедомового прибора учета.</w:t>
      </w:r>
    </w:p>
    <w:p w:rsidR="00AA6CFE" w:rsidRDefault="00AA6CFE" w:rsidP="00AA6C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FE" w:rsidRDefault="00AA6CFE" w:rsidP="00AA6C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325"/>
    <w:multiLevelType w:val="hybridMultilevel"/>
    <w:tmpl w:val="BF082DE6"/>
    <w:lvl w:ilvl="0" w:tplc="42BA2F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8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B4E"/>
    <w:multiLevelType w:val="hybridMultilevel"/>
    <w:tmpl w:val="CF14B2EC"/>
    <w:lvl w:ilvl="0" w:tplc="442E13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949A6"/>
    <w:multiLevelType w:val="hybridMultilevel"/>
    <w:tmpl w:val="C68C67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32C7"/>
    <w:multiLevelType w:val="hybridMultilevel"/>
    <w:tmpl w:val="C3E8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2912"/>
    <w:multiLevelType w:val="hybridMultilevel"/>
    <w:tmpl w:val="6F5C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92D7C"/>
    <w:multiLevelType w:val="hybridMultilevel"/>
    <w:tmpl w:val="1106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76314"/>
    <w:multiLevelType w:val="hybridMultilevel"/>
    <w:tmpl w:val="9AF2D064"/>
    <w:lvl w:ilvl="0" w:tplc="4B068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12BE0"/>
    <w:multiLevelType w:val="hybridMultilevel"/>
    <w:tmpl w:val="8C16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2360A"/>
    <w:multiLevelType w:val="hybridMultilevel"/>
    <w:tmpl w:val="78A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F321E"/>
    <w:multiLevelType w:val="hybridMultilevel"/>
    <w:tmpl w:val="70BE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59DB"/>
    <w:multiLevelType w:val="hybridMultilevel"/>
    <w:tmpl w:val="33FE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F6"/>
    <w:rsid w:val="00003339"/>
    <w:rsid w:val="0017326A"/>
    <w:rsid w:val="00174A50"/>
    <w:rsid w:val="001B74B7"/>
    <w:rsid w:val="00213995"/>
    <w:rsid w:val="00251A8F"/>
    <w:rsid w:val="00325782"/>
    <w:rsid w:val="003A7CB2"/>
    <w:rsid w:val="003D3F4A"/>
    <w:rsid w:val="003E1B84"/>
    <w:rsid w:val="00462CAF"/>
    <w:rsid w:val="0049562A"/>
    <w:rsid w:val="004D3A33"/>
    <w:rsid w:val="00520FF6"/>
    <w:rsid w:val="00537E1D"/>
    <w:rsid w:val="00591103"/>
    <w:rsid w:val="00644A5A"/>
    <w:rsid w:val="006A6FC6"/>
    <w:rsid w:val="007576F7"/>
    <w:rsid w:val="007B06C0"/>
    <w:rsid w:val="0089410C"/>
    <w:rsid w:val="00933E99"/>
    <w:rsid w:val="00AA6CFE"/>
    <w:rsid w:val="00B74286"/>
    <w:rsid w:val="00C108EA"/>
    <w:rsid w:val="00C33AB8"/>
    <w:rsid w:val="00C54DF1"/>
    <w:rsid w:val="00CB456C"/>
    <w:rsid w:val="00CC17D3"/>
    <w:rsid w:val="00D22D42"/>
    <w:rsid w:val="00D547C5"/>
    <w:rsid w:val="00DA3F45"/>
    <w:rsid w:val="00E30486"/>
    <w:rsid w:val="00E37670"/>
    <w:rsid w:val="00F3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F1"/>
    <w:pPr>
      <w:ind w:left="720"/>
      <w:contextualSpacing/>
    </w:pPr>
  </w:style>
  <w:style w:type="character" w:styleId="a4">
    <w:name w:val="Hyperlink"/>
    <w:uiPriority w:val="99"/>
    <w:rsid w:val="006A6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B06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F1"/>
    <w:pPr>
      <w:ind w:left="720"/>
      <w:contextualSpacing/>
    </w:pPr>
  </w:style>
  <w:style w:type="character" w:styleId="a4">
    <w:name w:val="Hyperlink"/>
    <w:uiPriority w:val="99"/>
    <w:rsid w:val="006A6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B06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AKozlov</cp:lastModifiedBy>
  <cp:revision>2</cp:revision>
  <cp:lastPrinted>2019-01-25T13:17:00Z</cp:lastPrinted>
  <dcterms:created xsi:type="dcterms:W3CDTF">2019-02-08T12:59:00Z</dcterms:created>
  <dcterms:modified xsi:type="dcterms:W3CDTF">2019-02-08T12:59:00Z</dcterms:modified>
</cp:coreProperties>
</file>